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SP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fr-FR"/>
        </w:rPr>
        <w:t xml:space="preserve">CIFICATION 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– </w:t>
      </w:r>
      <w:r>
        <w:rPr>
          <w:rFonts w:ascii="Arial" w:hAnsi="Arial"/>
          <w:b w:val="1"/>
          <w:bCs w:val="1"/>
          <w:rtl w:val="0"/>
          <w:lang w:val="fr-FR"/>
        </w:rPr>
        <w:t>STATION D'ACCUEIL ENCASTR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fr-FR"/>
        </w:rPr>
        <w:t>E POUR IPAD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Fabricant 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fr-FR"/>
        </w:rPr>
        <w:t>iRoom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Produit 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" w:hAnsi="Arial"/>
          <w:rtl w:val="0"/>
          <w:lang w:val="fr-FR"/>
        </w:rPr>
        <w:t>Station d'accueil motoris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encastrable pour Apple iPad Air / iPad Air2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Nom du produit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LBG-Code-5 (couvercle en verre noir)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LWG-Code-5 (couvercle en verre blanc)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Description du produit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Station d'accueil horizontale avec fonction de recharge pour iPad Air ou iPad Air 2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Apple. Pour le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loger,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iPad est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verrouill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par un moteur et inclin</w:t>
      </w:r>
      <w:r>
        <w:rPr>
          <w:rFonts w:ascii="Arial" w:hAnsi="Arial" w:hint="default"/>
          <w:rtl w:val="0"/>
          <w:lang w:val="fr-FR"/>
        </w:rPr>
        <w:t xml:space="preserve">é à </w:t>
      </w:r>
      <w:r>
        <w:rPr>
          <w:rFonts w:ascii="Arial" w:hAnsi="Arial"/>
          <w:rtl w:val="0"/>
          <w:lang w:val="fr-FR"/>
        </w:rPr>
        <w:t>20</w:t>
      </w:r>
      <w:r>
        <w:rPr>
          <w:rFonts w:ascii="Arial" w:hAnsi="Arial" w:hint="default"/>
          <w:rtl w:val="0"/>
          <w:lang w:val="fr-FR"/>
        </w:rPr>
        <w:t xml:space="preserve">° </w:t>
      </w:r>
      <w:r>
        <w:rPr>
          <w:rFonts w:ascii="Arial" w:hAnsi="Arial"/>
          <w:rtl w:val="0"/>
          <w:lang w:val="fr-FR"/>
        </w:rPr>
        <w:t>vers 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avant pour pouvoir le retirer de son support. Le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verrouillage se fait au moyen de l'entr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d'un code sur le couvercle tactile en verre. La fonction iPad connect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 xml:space="preserve">oui/non peut </w:t>
      </w:r>
      <w:r>
        <w:rPr>
          <w:rFonts w:ascii="Arial" w:hAnsi="Arial" w:hint="default"/>
          <w:rtl w:val="0"/>
          <w:lang w:val="fr-FR"/>
        </w:rPr>
        <w:t>ê</w:t>
      </w:r>
      <w:r>
        <w:rPr>
          <w:rFonts w:ascii="Arial" w:hAnsi="Arial"/>
          <w:rtl w:val="0"/>
          <w:lang w:val="fr-FR"/>
        </w:rPr>
        <w:t>tre contr</w:t>
      </w:r>
      <w:r>
        <w:rPr>
          <w:rFonts w:ascii="Arial" w:hAnsi="Arial" w:hint="default"/>
          <w:rtl w:val="0"/>
          <w:lang w:val="fr-FR"/>
        </w:rPr>
        <w:t>ô</w:t>
      </w:r>
      <w:r>
        <w:rPr>
          <w:rFonts w:ascii="Arial" w:hAnsi="Arial"/>
          <w:rtl w:val="0"/>
          <w:lang w:val="fr-FR"/>
        </w:rPr>
        <w:t>l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et visualis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au moyen d'un contact sec et par un syst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me de commande externe. Montage encastr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ou en paroi creuse avec bo</w:t>
      </w:r>
      <w:r>
        <w:rPr>
          <w:rFonts w:ascii="Arial" w:hAnsi="Arial" w:hint="default"/>
          <w:rtl w:val="0"/>
          <w:lang w:val="fr-FR"/>
        </w:rPr>
        <w:t>î</w:t>
      </w:r>
      <w:r>
        <w:rPr>
          <w:rFonts w:ascii="Arial" w:hAnsi="Arial"/>
          <w:rtl w:val="0"/>
          <w:lang w:val="fr-FR"/>
        </w:rPr>
        <w:t>tier d'encastrement en option (non compris dans la livraison). Le bo</w:t>
      </w:r>
      <w:r>
        <w:rPr>
          <w:rFonts w:ascii="Arial" w:hAnsi="Arial" w:hint="default"/>
          <w:rtl w:val="0"/>
          <w:lang w:val="fr-FR"/>
        </w:rPr>
        <w:t>î</w:t>
      </w:r>
      <w:r>
        <w:rPr>
          <w:rFonts w:ascii="Arial" w:hAnsi="Arial"/>
          <w:rtl w:val="0"/>
          <w:lang w:val="fr-FR"/>
        </w:rPr>
        <w:t>tier s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lectionn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termine le type de l'installation murale, soit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 xml:space="preserve">surface plane avec le mur, soit avec couvercle en verre en relief.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Bo</w:t>
      </w:r>
      <w:r>
        <w:rPr>
          <w:rFonts w:ascii="Arial" w:hAnsi="Arial" w:hint="default"/>
          <w:b w:val="1"/>
          <w:bCs w:val="1"/>
          <w:rtl w:val="0"/>
          <w:lang w:val="fr-FR"/>
        </w:rPr>
        <w:t>î</w:t>
      </w:r>
      <w:r>
        <w:rPr>
          <w:rFonts w:ascii="Arial" w:hAnsi="Arial"/>
          <w:b w:val="1"/>
          <w:bCs w:val="1"/>
          <w:rtl w:val="0"/>
          <w:lang w:val="fr-FR"/>
        </w:rPr>
        <w:t xml:space="preserve">tier :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Blanc ou noir en mati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re plastique incassable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Couvercle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Verre blanc ou noir avec aimants pour la fixation sur le bo</w:t>
      </w:r>
      <w:r>
        <w:rPr>
          <w:rFonts w:ascii="Arial" w:hAnsi="Arial" w:hint="default"/>
          <w:rtl w:val="0"/>
          <w:lang w:val="fr-FR"/>
        </w:rPr>
        <w:t>î</w:t>
      </w:r>
      <w:r>
        <w:rPr>
          <w:rFonts w:ascii="Arial" w:hAnsi="Arial"/>
          <w:rtl w:val="0"/>
          <w:lang w:val="fr-FR"/>
        </w:rPr>
        <w:t>tier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Alimentation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110-240 VAC, 50-60 Hz / 15 Watt au moyen de bornes de raccordement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ou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PoE 48V 15,4 Watt, PoE selon IEEE 802.3af au moyen d'un c</w:t>
      </w:r>
      <w:r>
        <w:rPr>
          <w:rFonts w:ascii="Arial" w:hAnsi="Arial" w:hint="default"/>
          <w:rtl w:val="0"/>
          <w:lang w:val="fr-FR"/>
        </w:rPr>
        <w:t>â</w:t>
      </w:r>
      <w:r>
        <w:rPr>
          <w:rFonts w:ascii="Arial" w:hAnsi="Arial"/>
          <w:rtl w:val="0"/>
          <w:lang w:val="fr-FR"/>
        </w:rPr>
        <w:t>ble Cat/une fiche RJ-45. Utilisation d'un injecteur PoE passif.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Temps de charge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7 heures env. pour Apple iPad Air / iPad Air2 compl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tement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charg</w:t>
      </w:r>
      <w:r>
        <w:rPr>
          <w:rFonts w:ascii="Arial" w:hAnsi="Arial" w:hint="default"/>
          <w:rtl w:val="0"/>
          <w:lang w:val="fr-FR"/>
        </w:rPr>
        <w:t>é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D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fr-FR"/>
        </w:rPr>
        <w:t xml:space="preserve">verrouillage :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Au moyen de l'entr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d'un code de 4 caract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 xml:space="preserve">res sur le panneau tactile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 xml:space="preserve">8 touches avec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clairage int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gr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, plac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sur le couvercle en verre. Le code de 4 caract</w:t>
      </w:r>
      <w:r>
        <w:rPr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 xml:space="preserve">res peut </w:t>
      </w:r>
      <w:r>
        <w:rPr>
          <w:rFonts w:ascii="Arial" w:hAnsi="Arial" w:hint="default"/>
          <w:rtl w:val="0"/>
          <w:lang w:val="fr-FR"/>
        </w:rPr>
        <w:t>ê</w:t>
      </w:r>
      <w:r>
        <w:rPr>
          <w:rFonts w:ascii="Arial" w:hAnsi="Arial"/>
          <w:rtl w:val="0"/>
          <w:lang w:val="fr-FR"/>
        </w:rPr>
        <w:t>tre modifi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individuellement par l'utilisateur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Commutateur Dip Switch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On board pour le r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glage du verrouillage et du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verrouillage.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Fonction Secure-open (ouverture de s</w:t>
      </w:r>
      <w:r>
        <w:rPr>
          <w:rFonts w:ascii="Arial" w:hAnsi="Arial" w:hint="default"/>
          <w:b w:val="1"/>
          <w:bCs w:val="1"/>
          <w:rtl w:val="0"/>
          <w:lang w:val="fr-FR"/>
        </w:rPr>
        <w:t>û</w:t>
      </w:r>
      <w:r>
        <w:rPr>
          <w:rFonts w:ascii="Arial" w:hAnsi="Arial"/>
          <w:b w:val="1"/>
          <w:bCs w:val="1"/>
          <w:rtl w:val="0"/>
          <w:lang w:val="fr-FR"/>
        </w:rPr>
        <w:t>ret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fr-FR"/>
        </w:rPr>
        <w:t>)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Oui (peut </w:t>
      </w:r>
      <w:r>
        <w:rPr>
          <w:rFonts w:ascii="Arial" w:hAnsi="Arial" w:hint="default"/>
          <w:rtl w:val="0"/>
          <w:lang w:val="fr-FR"/>
        </w:rPr>
        <w:t>ê</w:t>
      </w:r>
      <w:r>
        <w:rPr>
          <w:rFonts w:ascii="Arial" w:hAnsi="Arial"/>
          <w:rtl w:val="0"/>
          <w:lang w:val="fr-FR"/>
        </w:rPr>
        <w:t>tre d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sactiv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en cas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augmentation ou de coupure de tension au moyen du DIP Switch)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M</w:t>
      </w:r>
      <w:r>
        <w:rPr>
          <w:rFonts w:ascii="Arial" w:hAnsi="Arial" w:hint="default"/>
          <w:b w:val="1"/>
          <w:bCs w:val="1"/>
          <w:rtl w:val="0"/>
          <w:lang w:val="fr-FR"/>
        </w:rPr>
        <w:t>é</w:t>
      </w:r>
      <w:r>
        <w:rPr>
          <w:rFonts w:ascii="Arial" w:hAnsi="Arial"/>
          <w:b w:val="1"/>
          <w:bCs w:val="1"/>
          <w:rtl w:val="0"/>
          <w:lang w:val="fr-FR"/>
        </w:rPr>
        <w:t>canisme pivotant pour le retrait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Motoris</w:t>
      </w:r>
      <w:r>
        <w:rPr>
          <w:rFonts w:ascii="Arial" w:hAnsi="Arial" w:hint="default"/>
          <w:rtl w:val="0"/>
          <w:lang w:val="fr-FR"/>
        </w:rPr>
        <w:t>é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Position d'installation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Verticale </w:t>
      </w:r>
      <w:r>
        <w:rPr>
          <w:rFonts w:ascii="Arial" w:hAnsi="Arial" w:hint="default"/>
          <w:rtl w:val="0"/>
          <w:lang w:val="fr-FR"/>
        </w:rPr>
        <w:t xml:space="preserve">–  </w:t>
      </w:r>
      <w:r>
        <w:rPr>
          <w:rFonts w:ascii="Arial" w:hAnsi="Arial"/>
          <w:rtl w:val="0"/>
          <w:lang w:val="fr-FR"/>
        </w:rPr>
        <w:t>angle d'inclinaison max</w:t>
      </w:r>
      <w:r>
        <w:rPr>
          <w:rFonts w:ascii="Arial" w:hAnsi="Arial"/>
          <w:rtl w:val="0"/>
          <w:lang w:val="fr-FR"/>
        </w:rPr>
        <w:t>imal</w:t>
      </w:r>
      <w:r>
        <w:rPr>
          <w:rFonts w:ascii="Arial" w:hAnsi="Arial"/>
          <w:rtl w:val="0"/>
          <w:lang w:val="fr-FR"/>
        </w:rPr>
        <w:t xml:space="preserve"> : +/- 20</w:t>
      </w:r>
      <w:r>
        <w:rPr>
          <w:rFonts w:ascii="Arial" w:hAnsi="Arial" w:hint="default"/>
          <w:rtl w:val="0"/>
          <w:lang w:val="fr-FR"/>
        </w:rPr>
        <w:t xml:space="preserve">° </w:t>
      </w:r>
      <w:r>
        <w:rPr>
          <w:rFonts w:ascii="Arial" w:hAnsi="Arial"/>
          <w:rtl w:val="0"/>
          <w:lang w:val="fr-FR"/>
        </w:rPr>
        <w:t>dans tous les sens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Montage horizontal encastr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 xml:space="preserve">dans </w:t>
      </w:r>
      <w:r>
        <w:rPr>
          <w:rFonts w:ascii="Arial" w:hAnsi="Arial"/>
          <w:rtl w:val="0"/>
          <w:lang w:val="fr-FR"/>
        </w:rPr>
        <w:t>une</w:t>
      </w:r>
      <w:r>
        <w:rPr>
          <w:rFonts w:ascii="Arial" w:hAnsi="Arial"/>
          <w:rtl w:val="0"/>
          <w:lang w:val="fr-FR"/>
        </w:rPr>
        <w:t xml:space="preserve"> table possible - angle d'inclinaison max</w:t>
      </w:r>
      <w:r>
        <w:rPr>
          <w:rFonts w:ascii="Arial" w:hAnsi="Arial"/>
          <w:rtl w:val="0"/>
          <w:lang w:val="fr-FR"/>
        </w:rPr>
        <w:t>i</w:t>
      </w:r>
      <w:r>
        <w:rPr>
          <w:rFonts w:ascii="Arial" w:hAnsi="Arial"/>
          <w:rtl w:val="0"/>
          <w:lang w:val="fr-FR"/>
        </w:rPr>
        <w:t xml:space="preserve"> : +20</w:t>
      </w:r>
      <w:r>
        <w:rPr>
          <w:rFonts w:ascii="Arial" w:hAnsi="Arial" w:hint="default"/>
          <w:b w:val="1"/>
          <w:bCs w:val="1"/>
          <w:rtl w:val="0"/>
          <w:lang w:val="fr-FR"/>
        </w:rPr>
        <w:t>°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Montage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Montage encastr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ou en paroi creuse avec bo</w:t>
      </w:r>
      <w:r>
        <w:rPr>
          <w:rFonts w:ascii="Arial" w:hAnsi="Arial" w:hint="default"/>
          <w:rtl w:val="0"/>
          <w:lang w:val="fr-FR"/>
        </w:rPr>
        <w:t>î</w:t>
      </w:r>
      <w:r>
        <w:rPr>
          <w:rFonts w:ascii="Arial" w:hAnsi="Arial"/>
          <w:rtl w:val="0"/>
          <w:lang w:val="fr-FR"/>
        </w:rPr>
        <w:t xml:space="preserve">tier d'encastrement en option pour le montage mural soit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surface plane avec le mur, soit avec couvercle en verre en relief (2 bo</w:t>
      </w:r>
      <w:r>
        <w:rPr>
          <w:rFonts w:ascii="Arial" w:hAnsi="Arial" w:hint="default"/>
          <w:rtl w:val="0"/>
          <w:lang w:val="fr-FR"/>
        </w:rPr>
        <w:t>î</w:t>
      </w:r>
      <w:r>
        <w:rPr>
          <w:rFonts w:ascii="Arial" w:hAnsi="Arial"/>
          <w:rtl w:val="0"/>
          <w:lang w:val="fr-FR"/>
        </w:rPr>
        <w:t>tiers d'encastrement diff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rents) 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Dimensions station d'accueil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353,0 x 228,0 x 68,2 mm (largeur x hauteur x profondeur)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Dimensions bo</w:t>
      </w:r>
      <w:r>
        <w:rPr>
          <w:rFonts w:ascii="Arial" w:hAnsi="Arial" w:hint="default"/>
          <w:b w:val="1"/>
          <w:bCs w:val="1"/>
          <w:rtl w:val="0"/>
          <w:lang w:val="fr-FR"/>
        </w:rPr>
        <w:t>î</w:t>
      </w:r>
      <w:r>
        <w:rPr>
          <w:rFonts w:ascii="Arial" w:hAnsi="Arial"/>
          <w:b w:val="1"/>
          <w:bCs w:val="1"/>
          <w:rtl w:val="0"/>
          <w:lang w:val="fr-FR"/>
        </w:rPr>
        <w:t xml:space="preserve">tier d'encastrement pour le montage </w:t>
      </w:r>
      <w:r>
        <w:rPr>
          <w:rFonts w:ascii="Arial" w:hAnsi="Arial" w:hint="default"/>
          <w:b w:val="1"/>
          <w:bCs w:val="1"/>
          <w:rtl w:val="0"/>
          <w:lang w:val="fr-FR"/>
        </w:rPr>
        <w:t xml:space="preserve">à </w:t>
      </w:r>
      <w:r>
        <w:rPr>
          <w:rFonts w:ascii="Arial" w:hAnsi="Arial"/>
          <w:b w:val="1"/>
          <w:bCs w:val="1"/>
          <w:rtl w:val="0"/>
          <w:lang w:val="fr-FR"/>
        </w:rPr>
        <w:t>surface plane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375,0 x 246,5 x 78,0 mm (largeur x hauteur x profondeur)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Dimensions bo</w:t>
      </w:r>
      <w:r>
        <w:rPr>
          <w:rFonts w:ascii="Arial" w:hAnsi="Arial" w:hint="default"/>
          <w:b w:val="1"/>
          <w:bCs w:val="1"/>
          <w:rtl w:val="0"/>
          <w:lang w:val="fr-FR"/>
        </w:rPr>
        <w:t>î</w:t>
      </w:r>
      <w:r>
        <w:rPr>
          <w:rFonts w:ascii="Arial" w:hAnsi="Arial"/>
          <w:b w:val="1"/>
          <w:bCs w:val="1"/>
          <w:rtl w:val="0"/>
          <w:lang w:val="fr-FR"/>
        </w:rPr>
        <w:t>tier d'encastrement pour le montage avec couvercle en verre en relief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305,0 x 215,0 x 65,0 mm (largeur x hauteur x profondeur)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Poids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1.700 g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Conditions pour l</w:t>
      </w:r>
      <w:r>
        <w:rPr>
          <w:rFonts w:ascii="Arial" w:hAnsi="Arial" w:hint="default"/>
          <w:b w:val="1"/>
          <w:bCs w:val="1"/>
          <w:rtl w:val="0"/>
          <w:lang w:val="fr-FR"/>
        </w:rPr>
        <w:t>’</w:t>
      </w:r>
      <w:r>
        <w:rPr>
          <w:rFonts w:ascii="Arial" w:hAnsi="Arial"/>
          <w:b w:val="1"/>
          <w:bCs w:val="1"/>
          <w:rtl w:val="0"/>
          <w:lang w:val="fr-FR"/>
        </w:rPr>
        <w:t>utilisation et le stockage :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0</w:t>
      </w:r>
      <w:r>
        <w:rPr>
          <w:rFonts w:ascii="Arial" w:hAnsi="Arial" w:hint="default"/>
          <w:rtl w:val="0"/>
          <w:lang w:val="fr-FR"/>
        </w:rPr>
        <w:t>°</w:t>
      </w:r>
      <w:r>
        <w:rPr>
          <w:rFonts w:ascii="Arial" w:hAnsi="Arial"/>
          <w:rtl w:val="0"/>
          <w:lang w:val="fr-FR"/>
        </w:rPr>
        <w:t xml:space="preserve">C </w:t>
      </w:r>
      <w:r>
        <w:rPr>
          <w:rFonts w:ascii="Arial" w:hAnsi="Arial" w:hint="default"/>
          <w:rtl w:val="0"/>
          <w:lang w:val="fr-FR"/>
        </w:rPr>
        <w:t xml:space="preserve">– </w:t>
      </w:r>
      <w:r>
        <w:rPr>
          <w:rFonts w:ascii="Arial" w:hAnsi="Arial"/>
          <w:rtl w:val="0"/>
          <w:lang w:val="fr-FR"/>
        </w:rPr>
        <w:t>35</w:t>
      </w:r>
      <w:r>
        <w:rPr>
          <w:rFonts w:ascii="Arial" w:hAnsi="Arial" w:hint="default"/>
          <w:rtl w:val="0"/>
          <w:lang w:val="fr-FR"/>
        </w:rPr>
        <w:t>°</w:t>
      </w:r>
      <w:r>
        <w:rPr>
          <w:rFonts w:ascii="Arial" w:hAnsi="Arial"/>
          <w:rtl w:val="0"/>
          <w:lang w:val="fr-FR"/>
        </w:rPr>
        <w:t xml:space="preserve">C, 20% </w:t>
      </w:r>
      <w:r>
        <w:rPr>
          <w:rFonts w:ascii="Arial" w:hAnsi="Arial" w:hint="default"/>
          <w:rtl w:val="0"/>
          <w:lang w:val="fr-FR"/>
        </w:rPr>
        <w:t xml:space="preserve">– </w:t>
      </w:r>
      <w:r>
        <w:rPr>
          <w:rFonts w:ascii="Arial" w:hAnsi="Arial"/>
          <w:rtl w:val="0"/>
          <w:lang w:val="fr-FR"/>
        </w:rPr>
        <w:t>95% RH sans condensation</w:t>
      </w: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</w:rPr>
      </w:pPr>
    </w:p>
    <w:p>
      <w:pPr>
        <w:pStyle w:val="Normal.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Contenu de la livraison :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- </w:t>
        <w:tab/>
        <w:t>Bo</w:t>
      </w:r>
      <w:r>
        <w:rPr>
          <w:rFonts w:ascii="Arial" w:hAnsi="Arial" w:hint="default"/>
          <w:rtl w:val="0"/>
          <w:lang w:val="fr-FR"/>
        </w:rPr>
        <w:t>î</w:t>
      </w:r>
      <w:r>
        <w:rPr>
          <w:rFonts w:ascii="Arial" w:hAnsi="Arial"/>
          <w:rtl w:val="0"/>
          <w:lang w:val="fr-FR"/>
        </w:rPr>
        <w:t xml:space="preserve">tier avec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lectronique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- </w:t>
        <w:tab/>
        <w:t>Couvercle en verre avec panneau de commande tactile</w:t>
      </w:r>
      <w:r>
        <w:rPr>
          <w:rFonts w:ascii="Arial" w:hAnsi="Arial" w:hint="default"/>
          <w:rtl w:val="0"/>
          <w:lang w:val="fr-FR"/>
        </w:rPr>
        <w:t xml:space="preserve"> à </w:t>
      </w:r>
      <w:r>
        <w:rPr>
          <w:rFonts w:ascii="Arial" w:hAnsi="Arial"/>
          <w:rtl w:val="0"/>
          <w:lang w:val="fr-FR"/>
        </w:rPr>
        <w:t xml:space="preserve">8 touches avec 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clairage int</w:t>
      </w: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gr</w:t>
      </w:r>
      <w:r>
        <w:rPr>
          <w:rFonts w:ascii="Arial" w:hAnsi="Arial" w:hint="default"/>
          <w:rtl w:val="0"/>
          <w:lang w:val="fr-FR"/>
        </w:rPr>
        <w:t xml:space="preserve">é 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- </w:t>
        <w:tab/>
        <w:t>Vis de fixation pour le montage dans le bo</w:t>
      </w:r>
      <w:r>
        <w:rPr>
          <w:rFonts w:ascii="Arial" w:hAnsi="Arial" w:hint="default"/>
          <w:rtl w:val="0"/>
          <w:lang w:val="fr-FR"/>
        </w:rPr>
        <w:t>î</w:t>
      </w:r>
      <w:r>
        <w:rPr>
          <w:rFonts w:ascii="Arial" w:hAnsi="Arial"/>
          <w:rtl w:val="0"/>
          <w:lang w:val="fr-FR"/>
        </w:rPr>
        <w:t>tier d'encastrement livr</w:t>
      </w:r>
      <w:r>
        <w:rPr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>en option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- </w:t>
        <w:tab/>
        <w:t>Instruction de montage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- </w:t>
        <w:tab/>
        <w:t>Mode d'emploi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</w:rPr>
      </w:pP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</w:rPr>
      </w:pP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</w:rPr>
      </w:pP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</w:rPr>
      </w:pP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fr-FR"/>
        </w:rPr>
        <w:t>Options :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- </w:t>
        <w:tab/>
        <w:t>Bo</w:t>
      </w:r>
      <w:r>
        <w:rPr>
          <w:rFonts w:ascii="Arial" w:hAnsi="Arial" w:hint="default"/>
          <w:rtl w:val="0"/>
          <w:lang w:val="fr-FR"/>
        </w:rPr>
        <w:t>î</w:t>
      </w:r>
      <w:r>
        <w:rPr>
          <w:rFonts w:ascii="Arial" w:hAnsi="Arial"/>
          <w:rtl w:val="0"/>
          <w:lang w:val="fr-FR"/>
        </w:rPr>
        <w:t xml:space="preserve">tier d'encastrement pour le montage mural </w:t>
      </w: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surface plane (type BB-LAS ou BB-LAB)</w:t>
      </w:r>
    </w:p>
    <w:p>
      <w:pPr>
        <w:pStyle w:val="Normal.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  <w:tab w:val="left" w:pos="8564"/>
        </w:tabs>
        <w:spacing w:after="0"/>
        <w:ind w:left="284" w:hanging="284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- </w:t>
        <w:tab/>
        <w:t>Bo</w:t>
      </w:r>
      <w:r>
        <w:rPr>
          <w:rFonts w:ascii="Arial" w:hAnsi="Arial" w:hint="default"/>
          <w:rtl w:val="0"/>
          <w:lang w:val="fr-FR"/>
        </w:rPr>
        <w:t>î</w:t>
      </w:r>
      <w:r>
        <w:rPr>
          <w:rFonts w:ascii="Arial" w:hAnsi="Arial"/>
          <w:rtl w:val="0"/>
          <w:lang w:val="fr-FR"/>
        </w:rPr>
        <w:t>tier d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encastrement pour le montage mural - couvercle en verre en relief (Type BB-B)</w:t>
      </w:r>
    </w:p>
    <w:sectPr>
      <w:headerReference w:type="default" r:id="rId4"/>
      <w:footerReference w:type="default" r:id="rId5"/>
      <w:pgSz w:w="11900" w:h="16840" w:orient="portrait"/>
      <w:pgMar w:top="3119" w:right="1418" w:bottom="1134" w:left="1418" w:header="510" w:footer="567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Myriad Pro">
    <w:charset w:val="00"/>
    <w:family w:val="roman"/>
    <w:pitch w:val="default"/>
  </w:font>
  <w:font w:name="Myriad Web Pro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044"/>
        <w:tab w:val="clear" w:pos="9072"/>
      </w:tabs>
      <w:rPr>
        <w:rFonts w:ascii="Arial" w:cs="Arial" w:hAnsi="Arial" w:eastAsia="Arial"/>
        <w:sz w:val="12"/>
        <w:szCs w:val="12"/>
      </w:rPr>
    </w:pPr>
    <w:r>
      <w:rPr>
        <w:rFonts w:ascii="Arial" w:cs="Arial" w:hAnsi="Arial" w:eastAsia="Arial"/>
        <w:sz w:val="12"/>
        <w:szCs w:val="12"/>
      </w:rPr>
      <w:tab/>
    </w:r>
    <w:r>
      <w:rPr>
        <w:rFonts w:ascii="Arial" w:cs="Arial" w:hAnsi="Arial" w:eastAsia="Arial"/>
        <w:sz w:val="12"/>
        <w:szCs w:val="12"/>
      </w:rPr>
      <w:fldChar w:fldCharType="begin" w:fldLock="0"/>
    </w:r>
    <w:r>
      <w:rPr>
        <w:rFonts w:ascii="Arial" w:cs="Arial" w:hAnsi="Arial" w:eastAsia="Arial"/>
        <w:sz w:val="12"/>
        <w:szCs w:val="12"/>
      </w:rPr>
      <w:instrText xml:space="preserve"> DATE \@ "dd/MM/y" </w:instrText>
    </w:r>
    <w:r>
      <w:rPr>
        <w:rFonts w:ascii="Arial" w:cs="Arial" w:hAnsi="Arial" w:eastAsia="Arial"/>
        <w:sz w:val="12"/>
        <w:szCs w:val="12"/>
      </w:rPr>
      <w:fldChar w:fldCharType="separate" w:fldLock="0"/>
    </w:r>
    <w:r>
      <w:rPr>
        <w:rFonts w:ascii="Arial" w:hAnsi="Arial"/>
        <w:sz w:val="12"/>
        <w:szCs w:val="12"/>
        <w:rtl w:val="0"/>
        <w:lang w:val="fr-FR"/>
      </w:rPr>
      <w:t>03/02/2016</w:t>
    </w:r>
    <w:r>
      <w:rPr>
        <w:rFonts w:ascii="Arial" w:cs="Arial" w:hAnsi="Arial" w:eastAsia="Arial"/>
        <w:sz w:val="12"/>
        <w:szCs w:val="12"/>
      </w:rPr>
      <w:fldChar w:fldCharType="end" w:fldLock="0"/>
    </w:r>
    <w:r>
      <w:rPr>
        <w:rFonts w:ascii="Arial" w:cs="Arial" w:hAnsi="Arial" w:eastAsia="Arial"/>
        <w:sz w:val="12"/>
        <w:szCs w:val="12"/>
      </w:rPr>
      <w:tab/>
    </w:r>
    <w:r>
      <w:rPr>
        <w:rFonts w:ascii="Arial" w:cs="Arial" w:hAnsi="Arial" w:eastAsia="Arial"/>
        <w:sz w:val="12"/>
        <w:szCs w:val="12"/>
        <w:rtl w:val="0"/>
      </w:rPr>
      <w:fldChar w:fldCharType="begin" w:fldLock="0"/>
    </w:r>
    <w:r>
      <w:rPr>
        <w:rFonts w:ascii="Arial" w:cs="Arial" w:hAnsi="Arial" w:eastAsia="Arial"/>
        <w:sz w:val="12"/>
        <w:szCs w:val="12"/>
        <w:rtl w:val="0"/>
      </w:rPr>
      <w:instrText xml:space="preserve"> PAGE </w:instrText>
    </w:r>
    <w:r>
      <w:rPr>
        <w:rFonts w:ascii="Arial" w:cs="Arial" w:hAnsi="Arial" w:eastAsia="Arial"/>
        <w:sz w:val="12"/>
        <w:szCs w:val="12"/>
        <w:rtl w:val="0"/>
      </w:rPr>
      <w:fldChar w:fldCharType="separate" w:fldLock="0"/>
    </w:r>
    <w:r>
      <w:rPr>
        <w:rFonts w:ascii="Arial" w:cs="Arial" w:hAnsi="Arial" w:eastAsia="Arial"/>
        <w:sz w:val="12"/>
        <w:szCs w:val="12"/>
        <w:rtl w:val="0"/>
      </w:rPr>
      <w:t>3</w:t>
    </w:r>
    <w:r>
      <w:rPr>
        <w:rFonts w:ascii="Arial" w:cs="Arial" w:hAnsi="Arial" w:eastAsia="Arial"/>
        <w:sz w:val="12"/>
        <w:szCs w:val="12"/>
        <w:rtl w:val="0"/>
      </w:rPr>
      <w:fldChar w:fldCharType="end" w:fldLock="0"/>
    </w:r>
    <w:r>
      <w:rPr>
        <w:rFonts w:ascii="Arial" w:hAnsi="Arial"/>
        <w:sz w:val="12"/>
        <w:szCs w:val="12"/>
        <w:rtl w:val="0"/>
        <w:lang w:val="fr-FR"/>
      </w:rPr>
      <w:t>/</w:t>
    </w:r>
    <w:r>
      <w:rPr>
        <w:rFonts w:ascii="Arial" w:cs="Arial" w:hAnsi="Arial" w:eastAsia="Arial"/>
        <w:sz w:val="12"/>
        <w:szCs w:val="12"/>
        <w:rtl w:val="0"/>
      </w:rPr>
      <w:fldChar w:fldCharType="begin" w:fldLock="0"/>
    </w:r>
    <w:r>
      <w:rPr>
        <w:rFonts w:ascii="Arial" w:cs="Arial" w:hAnsi="Arial" w:eastAsia="Arial"/>
        <w:sz w:val="12"/>
        <w:szCs w:val="12"/>
        <w:rtl w:val="0"/>
      </w:rPr>
      <w:instrText xml:space="preserve"> NUMPAGES </w:instrText>
    </w:r>
    <w:r>
      <w:rPr>
        <w:rFonts w:ascii="Arial" w:cs="Arial" w:hAnsi="Arial" w:eastAsia="Arial"/>
        <w:sz w:val="12"/>
        <w:szCs w:val="12"/>
        <w:rtl w:val="0"/>
      </w:rPr>
      <w:fldChar w:fldCharType="separate" w:fldLock="0"/>
    </w:r>
    <w:r>
      <w:rPr>
        <w:rFonts w:ascii="Arial" w:cs="Arial" w:hAnsi="Arial" w:eastAsia="Arial"/>
        <w:sz w:val="12"/>
        <w:szCs w:val="12"/>
        <w:rtl w:val="0"/>
      </w:rPr>
      <w:t>3</w:t>
    </w:r>
    <w:r>
      <w:rPr>
        <w:rFonts w:ascii="Arial" w:cs="Arial" w:hAnsi="Arial" w:eastAsia="Arial"/>
        <w:sz w:val="12"/>
        <w:szCs w:val="12"/>
        <w:rtl w:val="0"/>
      </w:rPr>
      <w:fldChar w:fldCharType="end" w:fldLock="0"/>
    </w:r>
    <w:r>
      <w:rPr>
        <w:rFonts w:ascii="Arial" w:cs="Arial" w:hAnsi="Arial" w:eastAsia="Arial"/>
        <w:sz w:val="12"/>
        <w:szCs w:val="12"/>
      </w:rPr>
      <w:tab/>
    </w:r>
  </w:p>
  <w:p>
    <w:pPr>
      <w:pStyle w:val="Normal.0"/>
      <w:spacing w:after="0"/>
      <w:rPr>
        <w:rFonts w:ascii="Arial" w:cs="Arial" w:hAnsi="Arial" w:eastAsia="Arial"/>
        <w:color w:val="000000"/>
        <w:sz w:val="12"/>
        <w:szCs w:val="12"/>
        <w:u w:color="000000"/>
      </w:rPr>
    </w:pPr>
  </w:p>
  <w:p>
    <w:pPr>
      <w:pStyle w:val="Normal.0"/>
      <w:spacing w:after="0"/>
      <w:rPr>
        <w:rFonts w:ascii="Arial" w:cs="Arial" w:hAnsi="Arial" w:eastAsia="Arial"/>
        <w:color w:val="000000"/>
        <w:sz w:val="12"/>
        <w:szCs w:val="12"/>
        <w:u w:color="000000"/>
      </w:rPr>
    </w:pPr>
  </w:p>
  <w:p>
    <w:pPr>
      <w:pStyle w:val="Normal.0"/>
      <w:spacing w:after="0"/>
      <w:jc w:val="center"/>
      <w:rPr>
        <w:rFonts w:ascii="Arial" w:cs="Arial" w:hAnsi="Arial" w:eastAsia="Arial"/>
        <w:color w:val="000000"/>
        <w:sz w:val="12"/>
        <w:szCs w:val="12"/>
        <w:u w:color="000000"/>
      </w:rPr>
    </w:pPr>
    <w:r>
      <w:rPr>
        <w:rFonts w:ascii="Arial" w:hAnsi="Arial"/>
        <w:color w:val="000000"/>
        <w:sz w:val="12"/>
        <w:szCs w:val="12"/>
        <w:u w:color="000000"/>
        <w:rtl w:val="0"/>
        <w:lang w:val="fr-FR"/>
      </w:rPr>
      <w:t>iRoom GmbH - Intelligente Technik; Rechtsform: GmbH; Firmensitz: Oberndorf; Gerichtsstand: Oberndorf; Firmenbuchnummer.: 307737f ; UID-Nr..: ATU64043644</w:t>
    </w:r>
  </w:p>
  <w:p>
    <w:pPr>
      <w:pStyle w:val="footer"/>
      <w:tabs>
        <w:tab w:val="right" w:pos="9044"/>
        <w:tab w:val="clear" w:pos="9072"/>
      </w:tabs>
      <w:jc w:val="center"/>
    </w:pPr>
    <w:r>
      <w:rPr>
        <w:rFonts w:ascii="Arial" w:hAnsi="Arial"/>
        <w:color w:val="000000"/>
        <w:sz w:val="12"/>
        <w:szCs w:val="12"/>
        <w:u w:color="000000"/>
        <w:rtl w:val="0"/>
        <w:lang w:val="fr-FR"/>
      </w:rPr>
      <w:t>Salzburger Landes-Hypothekenbank AG - Kontonr..: 10 2000 40 920 - BLZ: 55000 - IBAN: AT93 5500 0102 0004 0920 - BIC: SLHYAT2S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44"/>
        <w:tab w:val="clear" w:pos="9072"/>
      </w:tabs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1019175</wp:posOffset>
          </wp:positionH>
          <wp:positionV relativeFrom="page">
            <wp:posOffset>354965</wp:posOffset>
          </wp:positionV>
          <wp:extent cx="938531" cy="938531"/>
          <wp:effectExtent l="0" t="0" r="0" b="0"/>
          <wp:wrapNone/>
          <wp:docPr id="1073741825" name="officeArt object" descr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 3" descr="Grafik 3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531" cy="93853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74295</wp:posOffset>
              </wp:positionH>
              <wp:positionV relativeFrom="page">
                <wp:posOffset>2344420</wp:posOffset>
              </wp:positionV>
              <wp:extent cx="276860" cy="0"/>
              <wp:effectExtent l="0" t="0" r="0" b="0"/>
              <wp:wrapNone/>
              <wp:docPr id="1073741826" name="officeArt object" descr="Gerade Verbindung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6860" cy="0"/>
                      </a:xfrm>
                      <a:prstGeom prst="line">
                        <a:avLst/>
                      </a:prstGeom>
                      <a:noFill/>
                      <a:ln w="3175" cap="flat">
                        <a:solidFill>
                          <a:srgbClr val="7F7F7F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6" style="visibility:visible;position:absolute;margin-left:5.9pt;margin-top:184.6pt;width:21.8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7F7F7F" opacity="100.0%" weight="0.2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</w:p>
  <w:p>
    <w:pPr>
      <w:pStyle w:val="header"/>
      <w:tabs>
        <w:tab w:val="right" w:pos="9044"/>
        <w:tab w:val="clear" w:pos="9072"/>
      </w:tabs>
    </w:pPr>
  </w:p>
  <w:p>
    <w:pPr>
      <w:pStyle w:val="header"/>
      <w:tabs>
        <w:tab w:val="right" w:pos="9044"/>
        <w:tab w:val="clear" w:pos="9072"/>
      </w:tabs>
      <w:rPr>
        <w:lang w:val="en-US"/>
      </w:rPr>
    </w:pP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b w:val="1"/>
        <w:bCs w:val="1"/>
        <w:sz w:val="16"/>
        <w:szCs w:val="16"/>
        <w:lang w:val="en-US"/>
      </w:rPr>
      <w:tab/>
    </w:r>
    <w:r>
      <w:rPr>
        <w:rFonts w:ascii="Myriad Web Pro" w:cs="Myriad Web Pro" w:hAnsi="Myriad Web Pro" w:eastAsia="Myriad Web Pro"/>
        <w:b w:val="1"/>
        <w:bCs w:val="1"/>
        <w:sz w:val="16"/>
        <w:szCs w:val="16"/>
        <w:rtl w:val="0"/>
        <w:lang w:val="en-US"/>
      </w:rPr>
      <w:t xml:space="preserve">iRoom GmbH </w:t>
    </w:r>
    <w:r>
      <w:rPr>
        <w:rFonts w:ascii="Myriad Web Pro" w:cs="Myriad Web Pro" w:hAnsi="Myriad Web Pro" w:eastAsia="Myriad Web Pro"/>
        <w:b w:val="1"/>
        <w:bCs w:val="1"/>
        <w:sz w:val="16"/>
        <w:szCs w:val="16"/>
        <w:rtl w:val="0"/>
        <w:lang w:val="en-US"/>
      </w:rPr>
      <w:t xml:space="preserve">– </w:t>
    </w:r>
    <w:r>
      <w:rPr>
        <w:rFonts w:ascii="Myriad Web Pro" w:cs="Myriad Web Pro" w:hAnsi="Myriad Web Pro" w:eastAsia="Myriad Web Pro"/>
        <w:b w:val="1"/>
        <w:bCs w:val="1"/>
        <w:sz w:val="16"/>
        <w:szCs w:val="16"/>
        <w:rtl w:val="0"/>
        <w:lang w:val="en-US"/>
      </w:rPr>
      <w:t xml:space="preserve">Intelligente </w:t>
    </w:r>
    <w:r>
      <w:rPr>
        <w:rFonts w:ascii="Myriad Web Pro" w:cs="Myriad Web Pro" w:hAnsi="Myriad Web Pro" w:eastAsia="Myriad Web Pro"/>
        <w:b w:val="1"/>
        <w:bCs w:val="1"/>
        <w:sz w:val="16"/>
        <w:szCs w:val="16"/>
        <w:rtl w:val="0"/>
        <w:lang w:val="fr-FR"/>
      </w:rPr>
      <w:t>Technik</w:t>
    </w:r>
    <w:r>
      <w:rPr>
        <w:rFonts w:ascii="Myriad Pro" w:cs="Myriad Pro" w:hAnsi="Myriad Pro" w:eastAsia="Myriad Pro"/>
        <w:b w:val="1"/>
        <w:bCs w:val="1"/>
        <w:sz w:val="16"/>
        <w:szCs w:val="16"/>
        <w:lang w:val="en-US"/>
      </w:rPr>
      <w:tab/>
    </w:r>
    <w:r>
      <w:rPr>
        <w:rFonts w:ascii="Myriad Pro" w:cs="Myriad Pro" w:hAnsi="Myriad Pro" w:eastAsia="Myriad Pro"/>
        <w:sz w:val="16"/>
        <w:szCs w:val="16"/>
        <w:rtl w:val="0"/>
        <w:lang w:val="en-US"/>
      </w:rPr>
      <w:t xml:space="preserve">Headquarters: </w:t>
      <w:tab/>
      <w:t>Production &amp; Service:</w:t>
    </w: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sz w:val="16"/>
        <w:szCs w:val="16"/>
        <w:lang w:val="en-US"/>
      </w:rPr>
      <w:tab/>
      <w:tab/>
      <w:tab/>
    </w:r>
    <w:r>
      <w:rPr>
        <w:rFonts w:ascii="Myriad Pro" w:cs="Myriad Pro" w:hAnsi="Myriad Pro" w:eastAsia="Myriad Pro"/>
        <w:sz w:val="16"/>
        <w:szCs w:val="16"/>
        <w:rtl w:val="0"/>
        <w:lang w:val="fr-FR"/>
      </w:rPr>
      <w:t>Ziegeleistra</w:t>
    </w:r>
    <w:r>
      <w:rPr>
        <w:rFonts w:ascii="Myriad Pro" w:cs="Myriad Pro" w:hAnsi="Myriad Pro" w:eastAsia="Myriad Pro"/>
        <w:sz w:val="16"/>
        <w:szCs w:val="16"/>
        <w:rtl w:val="0"/>
        <w:lang w:val="fr-FR"/>
      </w:rPr>
      <w:t>ß</w:t>
    </w:r>
    <w:r>
      <w:rPr>
        <w:rFonts w:ascii="Myriad Pro" w:cs="Myriad Pro" w:hAnsi="Myriad Pro" w:eastAsia="Myriad Pro"/>
        <w:sz w:val="16"/>
        <w:szCs w:val="16"/>
        <w:rtl w:val="0"/>
        <w:lang w:val="fr-FR"/>
      </w:rPr>
      <w:t>e 13</w:t>
      <w:tab/>
      <w:t>Ziegeleistra</w:t>
    </w:r>
    <w:r>
      <w:rPr>
        <w:rFonts w:ascii="Myriad Pro" w:cs="Myriad Pro" w:hAnsi="Myriad Pro" w:eastAsia="Myriad Pro"/>
        <w:sz w:val="16"/>
        <w:szCs w:val="16"/>
        <w:rtl w:val="0"/>
        <w:lang w:val="fr-FR"/>
      </w:rPr>
      <w:t>ß</w:t>
    </w:r>
    <w:r>
      <w:rPr>
        <w:rFonts w:ascii="Myriad Pro" w:cs="Myriad Pro" w:hAnsi="Myriad Pro" w:eastAsia="Myriad Pro"/>
        <w:sz w:val="16"/>
        <w:szCs w:val="16"/>
        <w:rtl w:val="0"/>
        <w:lang w:val="fr-FR"/>
      </w:rPr>
      <w:t>e 13</w:t>
    </w: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5110 Oberndorf</w:t>
      <w:tab/>
      <w:t>5110 Oberndorf</w:t>
    </w: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Austria</w:t>
      <w:tab/>
      <w:t>Austria</w:t>
    </w: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color w:val="000000"/>
        <w:sz w:val="16"/>
        <w:szCs w:val="16"/>
        <w:u w:color="000000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t +43 662 878 065</w:t>
    </w:r>
    <w:r>
      <w:rPr>
        <w:rFonts w:ascii="Myriad Pro" w:cs="Myriad Pro" w:hAnsi="Myriad Pro" w:eastAsia="Myriad Pro"/>
        <w:color w:val="000000"/>
        <w:sz w:val="16"/>
        <w:szCs w:val="16"/>
        <w:u w:color="000000"/>
      </w:rPr>
      <w:tab/>
    </w:r>
  </w:p>
  <w:p>
    <w:pPr>
      <w:pStyle w:val="header"/>
      <w:tabs>
        <w:tab w:val="left" w:pos="2127"/>
        <w:tab w:val="left" w:pos="5670"/>
        <w:tab w:val="left" w:pos="7513"/>
        <w:tab w:val="clear" w:pos="9072"/>
      </w:tabs>
      <w:rPr>
        <w:rFonts w:ascii="Myriad Pro" w:cs="Myriad Pro" w:hAnsi="Myriad Pro" w:eastAsia="Myriad Pro"/>
        <w:sz w:val="16"/>
        <w:szCs w:val="16"/>
      </w:rPr>
    </w:pPr>
    <w:r>
      <w:rPr>
        <w:rFonts w:ascii="Myriad Pro" w:cs="Myriad Pro" w:hAnsi="Myriad Pro" w:eastAsia="Myriad Pro"/>
        <w:sz w:val="16"/>
        <w:szCs w:val="16"/>
        <w:rtl w:val="0"/>
      </w:rPr>
      <w:tab/>
      <w:tab/>
      <w:tab/>
      <w:t>e office@i-room.at</w:t>
      <w:tab/>
      <w:t>www.iroomsidock.com</w:t>
    </w:r>
  </w:p>
  <w:p>
    <w:pPr>
      <w:pStyle w:val="header"/>
      <w:tabs>
        <w:tab w:val="right" w:pos="9044"/>
        <w:tab w:val="clear" w:pos="9072"/>
      </w:tabs>
    </w:pPr>
  </w:p>
  <w:p>
    <w:pPr>
      <w:pStyle w:val="header"/>
      <w:tabs>
        <w:tab w:val="right" w:pos="9044"/>
        <w:tab w:val="clear" w:pos="9072"/>
      </w:tabs>
      <w:rPr>
        <w:lang w:val="en-US"/>
      </w:rPr>
    </w:pPr>
    <w:r>
      <w:rPr>
        <w:rFonts w:ascii="Myriad Pro" w:cs="Myriad Pro" w:hAnsi="Myriad Pro" w:eastAsia="Myriad Pro"/>
        <w:sz w:val="12"/>
        <w:szCs w:val="12"/>
        <w:rtl w:val="0"/>
        <w:lang w:val="en-US"/>
      </w:rPr>
      <w:t xml:space="preserve">iRoom GmbH </w:t>
    </w:r>
    <w:r>
      <w:rPr>
        <w:rFonts w:ascii="Arial" w:hAnsi="Arial" w:hint="default"/>
        <w:sz w:val="12"/>
        <w:szCs w:val="12"/>
        <w:rtl w:val="0"/>
        <w:lang w:val="en-US"/>
      </w:rPr>
      <w:t>●</w:t>
    </w:r>
    <w:r>
      <w:rPr>
        <w:rFonts w:ascii="Myriad Pro" w:cs="Myriad Pro" w:hAnsi="Myriad Pro" w:eastAsia="Myriad Pro"/>
        <w:sz w:val="12"/>
        <w:szCs w:val="12"/>
        <w:rtl w:val="0"/>
        <w:lang w:val="en-US"/>
      </w:rPr>
      <w:t>Ziegeleistra</w:t>
    </w:r>
    <w:r>
      <w:rPr>
        <w:rFonts w:ascii="Myriad Pro" w:cs="Myriad Pro" w:hAnsi="Myriad Pro" w:eastAsia="Myriad Pro"/>
        <w:sz w:val="12"/>
        <w:szCs w:val="12"/>
        <w:rtl w:val="0"/>
        <w:lang w:val="en-US"/>
      </w:rPr>
      <w:t>ß</w:t>
    </w:r>
    <w:r>
      <w:rPr>
        <w:rFonts w:ascii="Myriad Pro" w:cs="Myriad Pro" w:hAnsi="Myriad Pro" w:eastAsia="Myriad Pro"/>
        <w:sz w:val="12"/>
        <w:szCs w:val="12"/>
        <w:rtl w:val="0"/>
        <w:lang w:val="en-US"/>
      </w:rPr>
      <w:t xml:space="preserve">e 13 </w:t>
    </w:r>
    <w:r>
      <w:rPr>
        <w:rFonts w:ascii="Arial" w:hAnsi="Arial" w:hint="default"/>
        <w:sz w:val="12"/>
        <w:szCs w:val="12"/>
        <w:rtl w:val="0"/>
        <w:lang w:val="en-US"/>
      </w:rPr>
      <w:t>●</w:t>
    </w:r>
    <w:r>
      <w:rPr>
        <w:rFonts w:ascii="Myriad Pro" w:cs="Myriad Pro" w:hAnsi="Myriad Pro" w:eastAsia="Myriad Pro"/>
        <w:sz w:val="12"/>
        <w:szCs w:val="12"/>
        <w:rtl w:val="0"/>
        <w:lang w:val="en-US"/>
      </w:rPr>
      <w:t>5110 Oberndorf</w:t>
    </w:r>
    <w:r>
      <w:rPr>
        <w:rFonts w:ascii="Arial" w:hAnsi="Arial" w:hint="default"/>
        <w:sz w:val="12"/>
        <w:szCs w:val="12"/>
        <w:rtl w:val="0"/>
        <w:lang w:val="en-US"/>
      </w:rPr>
      <w:t>●</w:t>
    </w:r>
    <w:r>
      <w:rPr>
        <w:rFonts w:ascii="Myriad Pro" w:cs="Myriad Pro" w:hAnsi="Myriad Pro" w:eastAsia="Myriad Pro"/>
        <w:sz w:val="12"/>
        <w:szCs w:val="12"/>
        <w:rtl w:val="0"/>
        <w:lang w:val="en-US"/>
      </w:rPr>
      <w:t xml:space="preserve"> AUSTRIA</w:t>
    </w:r>
  </w:p>
  <w:p>
    <w:pPr>
      <w:pStyle w:val="header"/>
      <w:tabs>
        <w:tab w:val="right" w:pos="9044"/>
        <w:tab w:val="clear" w:pos="9072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fr-FR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